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In your breakout rooms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 the example program needs listed below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 a SMART learning Objective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Choose one person from your group to share final SMART Learning Objective in the main session</w:t>
      </w:r>
    </w:p>
    <w:p w:rsidR="00000000" w:rsidDel="00000000" w:rsidP="00000000" w:rsidRDefault="00000000" w:rsidRPr="00000000" w14:paraId="00000005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Child Development Center Program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15 youth participants aged 16 – 18, partnered with three local daycare centers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The daycare centers would like to support interested youth in learning basic childcare skills. 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Program is focusing on improving responsibility, empathy, and communication skills while working with daycares to provide hands-on experience in a supervised environment. 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Program would like youth to understand early childhood development.</w:t>
      </w:r>
    </w:p>
    <w:p w:rsidR="00000000" w:rsidDel="00000000" w:rsidP="00000000" w:rsidRDefault="00000000" w:rsidRPr="00000000" w14:paraId="0000000C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Avenir" w:cs="Avenir" w:eastAsia="Avenir" w:hAnsi="Avenir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1"/>
          <w:iCs w:val="1"/>
          <w:rtl w:val="0"/>
        </w:rPr>
        <w:t xml:space="preserve">Example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– Youth </w:t>
      </w:r>
      <w:r w:rsidDel="00000000" w:rsidR="00000000" w:rsidRPr="00000000">
        <w:rPr>
          <w:rFonts w:ascii="Avenir" w:cs="Avenir" w:eastAsia="Avenir" w:hAnsi="Avenir"/>
          <w:color w:val="c00000"/>
          <w:rtl w:val="0"/>
        </w:rPr>
        <w:t xml:space="preserve">will plan and execute five educational activities at a local daycare serving children 4 and 5 years of age </w:t>
      </w:r>
      <w:r w:rsidDel="00000000" w:rsidR="00000000" w:rsidRPr="00000000">
        <w:rPr>
          <w:rFonts w:ascii="Avenir" w:cs="Avenir" w:eastAsia="Avenir" w:hAnsi="Avenir"/>
          <w:color w:val="538135"/>
          <w:rtl w:val="0"/>
        </w:rPr>
        <w:t xml:space="preserve">with feedback from supervisory daycare staff</w:t>
      </w:r>
      <w:r w:rsidDel="00000000" w:rsidR="00000000" w:rsidRPr="00000000">
        <w:rPr>
          <w:rFonts w:ascii="Avenir" w:cs="Avenir" w:eastAsia="Avenir" w:hAnsi="Avenir"/>
          <w:rtl w:val="0"/>
        </w:rPr>
        <w:t xml:space="preserve">, </w:t>
      </w:r>
      <w:r w:rsidDel="00000000" w:rsidR="00000000" w:rsidRPr="00000000">
        <w:rPr>
          <w:rFonts w:ascii="Avenir" w:cs="Avenir" w:eastAsia="Avenir" w:hAnsi="Avenir"/>
          <w:color w:val="4472c4"/>
          <w:rtl w:val="0"/>
        </w:rPr>
        <w:t xml:space="preserve">while receiving training on early childhood development</w:t>
      </w:r>
      <w:r w:rsidDel="00000000" w:rsidR="00000000" w:rsidRPr="00000000">
        <w:rPr>
          <w:rFonts w:ascii="Avenir" w:cs="Avenir" w:eastAsia="Avenir" w:hAnsi="Avenir"/>
          <w:rtl w:val="0"/>
        </w:rPr>
        <w:t xml:space="preserve">, </w:t>
      </w:r>
      <w:r w:rsidDel="00000000" w:rsidR="00000000" w:rsidRPr="00000000">
        <w:rPr>
          <w:rFonts w:ascii="Avenir" w:cs="Avenir" w:eastAsia="Avenir" w:hAnsi="Avenir"/>
          <w:color w:val="002060"/>
          <w:rtl w:val="0"/>
        </w:rPr>
        <w:t xml:space="preserve">over the 8-week program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color w:val="ed7d31"/>
          <w:rtl w:val="0"/>
        </w:rPr>
        <w:t xml:space="preserve">to develop responsibility and empathy</w:t>
      </w:r>
      <w:r w:rsidDel="00000000" w:rsidR="00000000" w:rsidRPr="00000000">
        <w:rPr>
          <w:rFonts w:ascii="Avenir" w:cs="Avenir" w:eastAsia="Avenir" w:hAnsi="Avenir"/>
          <w:rtl w:val="0"/>
        </w:rPr>
        <w:t xml:space="preserve">.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1270</wp:posOffset>
            </wp:positionV>
            <wp:extent cx="1270000" cy="1963871"/>
            <wp:effectExtent b="0" l="0" r="0" t="0"/>
            <wp:wrapSquare wrapText="bothSides" distB="0" distT="0" distL="114300" distR="114300"/>
            <wp:docPr descr="A close-up of a sign&#10;&#10;Description automatically generated" id="2" name="image3.png"/>
            <a:graphic>
              <a:graphicData uri="http://schemas.openxmlformats.org/drawingml/2006/picture">
                <pic:pic>
                  <pic:nvPicPr>
                    <pic:cNvPr descr="A close-up of a sign&#10;&#10;Description automatically generated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9638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In your breakout rooms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 the example program needs listed below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 a SMART learning Objective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Choose one person from your group to share final SMART Learning Objective in the main session</w:t>
      </w:r>
    </w:p>
    <w:p w:rsidR="00000000" w:rsidDel="00000000" w:rsidP="00000000" w:rsidRDefault="00000000" w:rsidRPr="00000000" w14:paraId="00000028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jc w:val="center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Transportation Careers Program</w:t>
      </w:r>
    </w:p>
    <w:p w:rsidR="00000000" w:rsidDel="00000000" w:rsidP="00000000" w:rsidRDefault="00000000" w:rsidRPr="00000000" w14:paraId="0000002A">
      <w:pPr>
        <w:spacing w:after="0" w:lineRule="auto"/>
        <w:jc w:val="center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30 youth participants aged 18 - 24, partnered with three local automotive repair shops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Automotive repair shops would like to support career exposure activities for older youth in hopes of gaining new employees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Program is focusing on enhancing technical skills, such as diagnostic s and mechanical repairs, while also emphasizing workplace safety and customer service skills.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Participants are expected to gain practical knowledge and industry certifications to prepare them for entry-level positions in the automotive industry. </w:t>
      </w:r>
    </w:p>
    <w:p w:rsidR="00000000" w:rsidDel="00000000" w:rsidP="00000000" w:rsidRDefault="00000000" w:rsidRPr="00000000" w14:paraId="0000002F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rPr>
          <w:rFonts w:ascii="Avenir" w:cs="Avenir" w:eastAsia="Avenir" w:hAnsi="Avenir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1"/>
          <w:iCs w:val="1"/>
          <w:rtl w:val="0"/>
        </w:rPr>
        <w:t xml:space="preserve">Example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– Youth </w:t>
      </w:r>
      <w:r w:rsidDel="00000000" w:rsidR="00000000" w:rsidRPr="00000000">
        <w:rPr>
          <w:rFonts w:ascii="Avenir" w:cs="Avenir" w:eastAsia="Avenir" w:hAnsi="Avenir"/>
          <w:color w:val="c00000"/>
          <w:rtl w:val="0"/>
        </w:rPr>
        <w:t xml:space="preserve">will accurately diagnose and repair at least 3 automotive issues </w:t>
      </w:r>
      <w:r w:rsidDel="00000000" w:rsidR="00000000" w:rsidRPr="00000000">
        <w:rPr>
          <w:rFonts w:ascii="Avenir" w:cs="Avenir" w:eastAsia="Avenir" w:hAnsi="Avenir"/>
          <w:color w:val="7030a0"/>
          <w:rtl w:val="0"/>
        </w:rPr>
        <w:t xml:space="preserve">supervised by certified technicians (achievable/measurable)</w:t>
      </w:r>
      <w:r w:rsidDel="00000000" w:rsidR="00000000" w:rsidRPr="00000000">
        <w:rPr>
          <w:rFonts w:ascii="Avenir" w:cs="Avenir" w:eastAsia="Avenir" w:hAnsi="Avenir"/>
          <w:rtl w:val="0"/>
        </w:rPr>
        <w:t xml:space="preserve">, </w:t>
      </w:r>
      <w:r w:rsidDel="00000000" w:rsidR="00000000" w:rsidRPr="00000000">
        <w:rPr>
          <w:rFonts w:ascii="Avenir" w:cs="Avenir" w:eastAsia="Avenir" w:hAnsi="Avenir"/>
          <w:color w:val="002060"/>
          <w:rtl w:val="0"/>
        </w:rPr>
        <w:t xml:space="preserve">within the 8 – week program </w:t>
      </w:r>
      <w:r w:rsidDel="00000000" w:rsidR="00000000" w:rsidRPr="00000000">
        <w:rPr>
          <w:rFonts w:ascii="Avenir" w:cs="Avenir" w:eastAsia="Avenir" w:hAnsi="Avenir"/>
          <w:color w:val="ed7d31"/>
          <w:rtl w:val="0"/>
        </w:rPr>
        <w:t xml:space="preserve">to gain practical experience and preparation for entry-level positions in the automotive industry</w:t>
      </w:r>
      <w:r w:rsidDel="00000000" w:rsidR="00000000" w:rsidRPr="00000000">
        <w:rPr>
          <w:rFonts w:ascii="Avenir" w:cs="Avenir" w:eastAsia="Avenir" w:hAnsi="Avenir"/>
          <w:rtl w:val="0"/>
        </w:rPr>
        <w:t xml:space="preserve">.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1270</wp:posOffset>
            </wp:positionV>
            <wp:extent cx="1270000" cy="1963871"/>
            <wp:effectExtent b="0" l="0" r="0" t="0"/>
            <wp:wrapSquare wrapText="bothSides" distB="0" distT="0" distL="114300" distR="114300"/>
            <wp:docPr descr="A close-up of a sign&#10;&#10;Description automatically generated" id="1" name="image3.png"/>
            <a:graphic>
              <a:graphicData uri="http://schemas.openxmlformats.org/drawingml/2006/picture">
                <pic:pic>
                  <pic:nvPicPr>
                    <pic:cNvPr descr="A close-up of a sign&#10;&#10;Description automatically generated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9638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In your breakout rooms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 the example program needs listed below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 a SMART learning Objective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Choose one person from your group to share final SMART Learning Objective in the main session</w:t>
      </w:r>
    </w:p>
    <w:p w:rsidR="00000000" w:rsidDel="00000000" w:rsidP="00000000" w:rsidRDefault="00000000" w:rsidRPr="00000000" w14:paraId="0000004A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jc w:val="center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The Arts Program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20 youth participants aged 13 -19 would like to collaborate with the local art gallery and community center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Program would like to engage youth in developing visual arts skills and creating a public art exhibit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Program aims to improve youth participants artistic techniques and provide opportunities for self-expression, while also addressing social-emotional learning needs such as self-awareness and self-management. </w:t>
      </w:r>
    </w:p>
    <w:p w:rsidR="00000000" w:rsidDel="00000000" w:rsidP="00000000" w:rsidRDefault="00000000" w:rsidRPr="00000000" w14:paraId="0000004F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1"/>
          <w:iCs w:val="1"/>
          <w:rtl w:val="0"/>
        </w:rPr>
        <w:t xml:space="preserve">Example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– Youth </w:t>
      </w:r>
      <w:r w:rsidDel="00000000" w:rsidR="00000000" w:rsidRPr="00000000">
        <w:rPr>
          <w:rFonts w:ascii="Avenir" w:cs="Avenir" w:eastAsia="Avenir" w:hAnsi="Avenir"/>
          <w:color w:val="c00000"/>
          <w:rtl w:val="0"/>
        </w:rPr>
        <w:t xml:space="preserve">will create a series of five original paintings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and will be </w:t>
      </w:r>
      <w:r w:rsidDel="00000000" w:rsidR="00000000" w:rsidRPr="00000000">
        <w:rPr>
          <w:rFonts w:ascii="Avenir" w:cs="Avenir" w:eastAsia="Avenir" w:hAnsi="Avenir"/>
          <w:color w:val="538135"/>
          <w:rtl w:val="0"/>
        </w:rPr>
        <w:t xml:space="preserve">critiqued based on creativity, technique, and presentation</w:t>
      </w:r>
      <w:r w:rsidDel="00000000" w:rsidR="00000000" w:rsidRPr="00000000">
        <w:rPr>
          <w:rFonts w:ascii="Avenir" w:cs="Avenir" w:eastAsia="Avenir" w:hAnsi="Avenir"/>
          <w:rtl w:val="0"/>
        </w:rPr>
        <w:t xml:space="preserve">, </w:t>
      </w:r>
      <w:r w:rsidDel="00000000" w:rsidR="00000000" w:rsidRPr="00000000">
        <w:rPr>
          <w:rFonts w:ascii="Avenir" w:cs="Avenir" w:eastAsia="Avenir" w:hAnsi="Avenir"/>
          <w:color w:val="4472c4"/>
          <w:rtl w:val="0"/>
        </w:rPr>
        <w:t xml:space="preserve">guided a professional artist</w:t>
      </w:r>
      <w:r w:rsidDel="00000000" w:rsidR="00000000" w:rsidRPr="00000000">
        <w:rPr>
          <w:rFonts w:ascii="Avenir" w:cs="Avenir" w:eastAsia="Avenir" w:hAnsi="Avenir"/>
          <w:rtl w:val="0"/>
        </w:rPr>
        <w:t xml:space="preserve">, and exhibit them </w:t>
      </w:r>
      <w:r w:rsidDel="00000000" w:rsidR="00000000" w:rsidRPr="00000000">
        <w:rPr>
          <w:rFonts w:ascii="Avenir" w:cs="Avenir" w:eastAsia="Avenir" w:hAnsi="Avenir"/>
          <w:color w:val="002060"/>
          <w:rtl w:val="0"/>
        </w:rPr>
        <w:t xml:space="preserve">by the end of the 6-week program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to </w:t>
      </w:r>
      <w:r w:rsidDel="00000000" w:rsidR="00000000" w:rsidRPr="00000000">
        <w:rPr>
          <w:rFonts w:ascii="Avenir" w:cs="Avenir" w:eastAsia="Avenir" w:hAnsi="Avenir"/>
          <w:color w:val="ed7d31"/>
          <w:rtl w:val="0"/>
        </w:rPr>
        <w:t xml:space="preserve">develop their artistic skills and gain public exposure</w:t>
      </w:r>
      <w:r w:rsidDel="00000000" w:rsidR="00000000" w:rsidRPr="00000000">
        <w:rPr>
          <w:rFonts w:ascii="Avenir" w:cs="Avenir" w:eastAsia="Avenir" w:hAnsi="Avenir"/>
          <w:rtl w:val="0"/>
        </w:rPr>
        <w:t xml:space="preserve">.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1270</wp:posOffset>
            </wp:positionV>
            <wp:extent cx="1270000" cy="1963871"/>
            <wp:effectExtent b="0" l="0" r="0" t="0"/>
            <wp:wrapSquare wrapText="bothSides" distB="0" distT="0" distL="114300" distR="114300"/>
            <wp:docPr descr="A close-up of a sign&#10;&#10;Description automatically generated" id="4" name="image3.png"/>
            <a:graphic>
              <a:graphicData uri="http://schemas.openxmlformats.org/drawingml/2006/picture">
                <pic:pic>
                  <pic:nvPicPr>
                    <pic:cNvPr descr="A close-up of a sign&#10;&#10;Description automatically generated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9638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1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Roboto" w:cs="Roboto" w:eastAsia="Roboto" w:hAnsi="Roboto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890119" cy="724170"/>
          <wp:effectExtent b="0" l="0" r="0" t="0"/>
          <wp:docPr descr="A black background with blue text&#10;&#10;Description automatically generated" id="3" name="image1.png"/>
          <a:graphic>
            <a:graphicData uri="http://schemas.openxmlformats.org/drawingml/2006/picture">
              <pic:pic>
                <pic:nvPicPr>
                  <pic:cNvPr descr="A black background with blue tex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0119" cy="7241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venir" w:cs="Avenir" w:eastAsia="Avenir" w:hAnsi="Avenir"/>
      </w:rPr>
    </w:pPr>
    <w:r w:rsidDel="00000000" w:rsidR="00000000" w:rsidRPr="00000000">
      <w:rPr>
        <w:rtl w:val="0"/>
      </w:rPr>
    </w:r>
  </w:p>
  <w:tbl>
    <w:tblPr>
      <w:tblStyle w:val="Table1"/>
      <w:tblW w:w="15240.0" w:type="dxa"/>
      <w:jc w:val="left"/>
      <w:tblLayout w:type="fixed"/>
      <w:tblLook w:val="0600"/>
    </w:tblPr>
    <w:tblGrid>
      <w:gridCol w:w="9000"/>
      <w:gridCol w:w="3120"/>
      <w:gridCol w:w="3120"/>
      <w:tblGridChange w:id="0">
        <w:tblGrid>
          <w:gridCol w:w="9000"/>
          <w:gridCol w:w="3120"/>
          <w:gridCol w:w="3120"/>
        </w:tblGrid>
      </w:tblGridChange>
    </w:tblGrid>
    <w:tr>
      <w:trPr>
        <w:cantSplit w:val="0"/>
        <w:tblHeader w:val="0"/>
      </w:trPr>
      <w:tc>
        <w:tcPr>
          <w:vAlign w:val="bottom"/>
        </w:tcPr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76" w:lineRule="auto"/>
            <w:ind w:left="360" w:right="0" w:firstLine="0"/>
            <w:jc w:val="center"/>
            <w:rPr>
              <w:rFonts w:ascii="Avenir" w:cs="Avenir" w:eastAsia="Avenir" w:hAnsi="Avenir"/>
              <w:b w:val="0"/>
              <w:bCs w:val="0"/>
              <w:i w:val="0"/>
              <w:iCs w:val="0"/>
              <w:smallCaps w:val="0"/>
              <w:strike w:val="0"/>
              <w:color w:val="000000"/>
              <w:sz w:val="40"/>
              <w:szCs w:val="4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venir" w:cs="Avenir" w:eastAsia="Avenir" w:hAnsi="Avenir"/>
              <w:b w:val="1"/>
              <w:bCs w:val="1"/>
              <w:i w:val="0"/>
              <w:iCs w:val="0"/>
              <w:smallCaps w:val="0"/>
              <w:strike w:val="0"/>
              <w:color w:val="5c5c5e"/>
              <w:sz w:val="40"/>
              <w:szCs w:val="40"/>
              <w:u w:val="none"/>
              <w:shd w:fill="auto" w:val="clear"/>
              <w:vertAlign w:val="baseline"/>
              <w:rtl w:val="0"/>
            </w:rPr>
            <w:t xml:space="preserve">SMART Learning Objectives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-152399</wp:posOffset>
                </wp:positionV>
                <wp:extent cx="759460" cy="586105"/>
                <wp:effectExtent b="0" l="0" r="0" t="0"/>
                <wp:wrapSquare wrapText="bothSides" distB="0" distT="0" distL="114300" distR="114300"/>
                <wp:docPr descr="A blue and orange letters on a black background&#10;&#10;Description automatically generated" id="5" name="image2.png"/>
                <a:graphic>
                  <a:graphicData uri="http://schemas.openxmlformats.org/drawingml/2006/picture">
                    <pic:pic>
                      <pic:nvPicPr>
                        <pic:cNvPr descr="A blue and orange letters on a black background&#10;&#10;Description automatically generated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460" cy="5861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5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0x010100506B91E111A2694A9252D84DB1AD50FD</vt:lpwstr>
  </property>
  <property fmtid="{D5CDD505-2E9C-101B-9397-08002B2CF9AE}" pid="3" name="MediaServiceImageTags">
    <vt:lpwstr>MediaServiceImageTags</vt:lpwstr>
  </property>
</Properties>
</file>